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466" w:rsidRDefault="00E27EAB">
      <w:r>
        <w:t xml:space="preserve">When Russia left the war the </w:t>
      </w:r>
      <w:proofErr w:type="gramStart"/>
      <w:r>
        <w:t>united states</w:t>
      </w:r>
      <w:proofErr w:type="gramEnd"/>
      <w:r>
        <w:t xml:space="preserve"> stepped in their place. The united states was fighting against Germany [because Germany sank a merchant ship with Americans on board and also the united states intercepted a message to Mexico] so America was fighting with Great Britain in the world war. Once America came into the war they were stronger then all of the people fighting because America just joined the war for the very last year while all the other nations were fighting for the three years that America wasn’t involved in. so therefore America had the upper hand on things.</w:t>
      </w:r>
    </w:p>
    <w:sectPr w:rsidR="00565466" w:rsidSect="005654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7EAB"/>
    <w:rsid w:val="00565466"/>
    <w:rsid w:val="00E27E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Lucas</dc:creator>
  <cp:lastModifiedBy>Jeff Lucas</cp:lastModifiedBy>
  <cp:revision>1</cp:revision>
  <dcterms:created xsi:type="dcterms:W3CDTF">2009-01-08T00:12:00Z</dcterms:created>
  <dcterms:modified xsi:type="dcterms:W3CDTF">2009-01-08T00:18:00Z</dcterms:modified>
</cp:coreProperties>
</file>